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C41A" w14:textId="77777777" w:rsidR="00BA4050" w:rsidRDefault="002A7799">
      <w:pPr>
        <w:spacing w:before="79"/>
        <w:ind w:left="101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1947217" wp14:editId="56E9B1FF">
            <wp:simplePos x="0" y="0"/>
            <wp:positionH relativeFrom="column">
              <wp:posOffset>499744</wp:posOffset>
            </wp:positionH>
            <wp:positionV relativeFrom="paragraph">
              <wp:posOffset>110490</wp:posOffset>
            </wp:positionV>
            <wp:extent cx="765175" cy="73279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491095" w14:textId="77777777" w:rsidR="00BA4050" w:rsidRDefault="002A7799">
      <w:pPr>
        <w:ind w:left="2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77B"/>
          <w:sz w:val="24"/>
          <w:szCs w:val="24"/>
        </w:rPr>
        <w:t>ОБЩЕРОССИЙСКАЯ ОБЩЕСТВЕННАЯ ОРГАНИЗАЦИЯ СОДЕЙСТВИЯ РАЗВИТИЮ ПЕДАГОГИЧЕСКИХ КАДРОВ</w:t>
      </w:r>
    </w:p>
    <w:p w14:paraId="720DF69F" w14:textId="77777777" w:rsidR="00BA4050" w:rsidRDefault="002A7799">
      <w:pPr>
        <w:spacing w:before="2"/>
        <w:ind w:left="2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77B"/>
          <w:sz w:val="24"/>
          <w:szCs w:val="24"/>
        </w:rPr>
        <w:t>«ВСЕРОССИЙСКОЕ ПЕДАГОГИЧЕСКОЕ СОБРАНИЕ»</w:t>
      </w:r>
    </w:p>
    <w:p w14:paraId="1CBB3171" w14:textId="77777777" w:rsidR="00BA4050" w:rsidRDefault="00BA4050">
      <w:pPr>
        <w:spacing w:before="6" w:line="150" w:lineRule="auto"/>
        <w:rPr>
          <w:sz w:val="15"/>
          <w:szCs w:val="15"/>
        </w:rPr>
      </w:pPr>
    </w:p>
    <w:p w14:paraId="5464834F" w14:textId="77777777" w:rsidR="00BA4050" w:rsidRDefault="00BA4050">
      <w:pPr>
        <w:spacing w:line="200" w:lineRule="auto"/>
        <w:rPr>
          <w:sz w:val="20"/>
          <w:szCs w:val="20"/>
        </w:rPr>
      </w:pPr>
    </w:p>
    <w:p w14:paraId="2F0E3D93" w14:textId="77777777" w:rsidR="00BA4050" w:rsidRDefault="00BA4050">
      <w:pPr>
        <w:spacing w:line="200" w:lineRule="auto"/>
        <w:rPr>
          <w:sz w:val="20"/>
          <w:szCs w:val="20"/>
        </w:rPr>
      </w:pPr>
    </w:p>
    <w:p w14:paraId="505CFC01" w14:textId="77777777" w:rsidR="00BA4050" w:rsidRDefault="002A7799">
      <w:pPr>
        <w:spacing w:before="72"/>
        <w:jc w:val="center"/>
        <w:rPr>
          <w:rFonts w:ascii="Times New Roman" w:eastAsia="Times New Roman" w:hAnsi="Times New Roman" w:cs="Times New Roman"/>
          <w:color w:val="17365D"/>
        </w:rPr>
      </w:pPr>
      <w:r>
        <w:rPr>
          <w:rFonts w:ascii="Times New Roman" w:eastAsia="Times New Roman" w:hAnsi="Times New Roman" w:cs="Times New Roman"/>
          <w:i/>
          <w:color w:val="17365D"/>
        </w:rPr>
        <w:t xml:space="preserve">109004, </w:t>
      </w:r>
      <w:proofErr w:type="spellStart"/>
      <w:r>
        <w:rPr>
          <w:rFonts w:ascii="Times New Roman" w:eastAsia="Times New Roman" w:hAnsi="Times New Roman" w:cs="Times New Roman"/>
          <w:i/>
          <w:color w:val="17365D"/>
        </w:rPr>
        <w:t>г.Москва</w:t>
      </w:r>
      <w:proofErr w:type="spellEnd"/>
      <w:r>
        <w:rPr>
          <w:rFonts w:ascii="Times New Roman" w:eastAsia="Times New Roman" w:hAnsi="Times New Roman" w:cs="Times New Roman"/>
          <w:i/>
          <w:color w:val="17365D"/>
        </w:rPr>
        <w:t>, ул. Земляной вал, д.73, тел. (495) 640-54-36, доб.42-08, 42-18; факс (495) 915-03-40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5E5E7514" wp14:editId="68BE5A41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6190615" cy="1270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1270"/>
                          <a:chOff x="2250675" y="3775225"/>
                          <a:chExt cx="6190650" cy="95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250693" y="3779365"/>
                            <a:ext cx="6191248" cy="1270"/>
                            <a:chOff x="2250675" y="3774600"/>
                            <a:chExt cx="6190633" cy="9550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2250675" y="3774600"/>
                              <a:ext cx="6190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7FD1A5" w14:textId="77777777" w:rsidR="00BA4050" w:rsidRDefault="00BA405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Группа 5"/>
                          <wpg:cNvGrpSpPr/>
                          <wpg:grpSpPr>
                            <a:xfrm>
                              <a:off x="2250693" y="3779365"/>
                              <a:ext cx="6190615" cy="1270"/>
                              <a:chOff x="1312" y="81"/>
                              <a:chExt cx="9749" cy="2"/>
                            </a:xfrm>
                          </wpg:grpSpPr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1312" y="81"/>
                                <a:ext cx="97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1E25F3" w14:textId="77777777" w:rsidR="00BA4050" w:rsidRDefault="00BA40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1312" y="81"/>
                                <a:ext cx="9749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49" h="120000" extrusionOk="0">
                                    <a:moveTo>
                                      <a:pt x="0" y="0"/>
                                    </a:moveTo>
                                    <a:lnTo>
                                      <a:pt x="9748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5E7514" id="Группа 2" o:spid="_x0000_s1026" style="position:absolute;left:0;text-align:left;margin-left:5pt;margin-top:4pt;width:487.45pt;height:.1pt;z-index:-251657216;mso-wrap-distance-left:0;mso-wrap-distance-right:0" coordorigin="22506,37752" coordsize="619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">
                <v:group id="Группа 1" o:spid="_x0000_s1027" style="position:absolute;left:22506;top:37793;width:61913;height:13" coordorigin="22506,37746" coordsize="6190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4" o:spid="_x0000_s1028" style="position:absolute;left:22506;top:37746;width:61900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77FD1A5" w14:textId="77777777" w:rsidR="00BA4050" w:rsidRDefault="00BA405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5" o:spid="_x0000_s1029" style="position:absolute;left:22506;top:37793;width:61907;height:13" coordorigin="1312,81" coordsize="9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Прямоугольник 6" o:spid="_x0000_s1030" style="position:absolute;left:1312;top:81;width:9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61E25F3" w14:textId="77777777" w:rsidR="00BA4050" w:rsidRDefault="00BA40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Полилиния 7" o:spid="_x0000_s1031" style="position:absolute;left:1312;top:81;width:9749;height:2;visibility:visible;mso-wrap-style:square;v-text-anchor:middle" coordsize="974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" path="m,l9748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1A3C96C5" w14:textId="77777777" w:rsidR="00BA4050" w:rsidRDefault="00BA4050">
      <w:pPr>
        <w:spacing w:before="9" w:line="120" w:lineRule="auto"/>
        <w:rPr>
          <w:sz w:val="12"/>
          <w:szCs w:val="12"/>
        </w:rPr>
      </w:pPr>
    </w:p>
    <w:p w14:paraId="2170C654" w14:textId="77777777" w:rsidR="00BA4050" w:rsidRDefault="00BA4050">
      <w:pPr>
        <w:spacing w:line="200" w:lineRule="auto"/>
        <w:rPr>
          <w:sz w:val="20"/>
          <w:szCs w:val="20"/>
        </w:rPr>
      </w:pPr>
    </w:p>
    <w:p w14:paraId="7E755848" w14:textId="77777777" w:rsidR="00BA4050" w:rsidRDefault="00BA4050">
      <w:pPr>
        <w:spacing w:line="200" w:lineRule="auto"/>
        <w:rPr>
          <w:sz w:val="20"/>
          <w:szCs w:val="20"/>
        </w:rPr>
      </w:pPr>
    </w:p>
    <w:p w14:paraId="76C8C534" w14:textId="77777777" w:rsidR="00BA4050" w:rsidRDefault="00BA4050">
      <w:pPr>
        <w:spacing w:line="200" w:lineRule="auto"/>
        <w:rPr>
          <w:sz w:val="20"/>
          <w:szCs w:val="20"/>
        </w:rPr>
      </w:pPr>
    </w:p>
    <w:p w14:paraId="0F425042" w14:textId="77777777" w:rsidR="00BA4050" w:rsidRDefault="00BA4050">
      <w:pPr>
        <w:spacing w:line="200" w:lineRule="auto"/>
        <w:rPr>
          <w:sz w:val="20"/>
          <w:szCs w:val="20"/>
        </w:rPr>
      </w:pPr>
    </w:p>
    <w:p w14:paraId="7E0DAAE5" w14:textId="77777777" w:rsidR="00BA4050" w:rsidRDefault="002A7799">
      <w:pPr>
        <w:pStyle w:val="1"/>
        <w:ind w:right="233"/>
        <w:jc w:val="right"/>
        <w:rPr>
          <w:b w:val="0"/>
        </w:rPr>
      </w:pPr>
      <w:r>
        <w:rPr>
          <w:sz w:val="20"/>
          <w:szCs w:val="20"/>
        </w:rPr>
        <w:tab/>
      </w:r>
      <w:r>
        <w:t>УТВЕРЖДЕНО</w:t>
      </w:r>
    </w:p>
    <w:p w14:paraId="6D6218DC" w14:textId="77777777" w:rsidR="00BA4050" w:rsidRDefault="002A7799">
      <w:pPr>
        <w:pBdr>
          <w:top w:val="nil"/>
          <w:left w:val="nil"/>
          <w:bottom w:val="nil"/>
          <w:right w:val="nil"/>
          <w:between w:val="nil"/>
        </w:pBdr>
        <w:spacing w:before="1" w:line="322" w:lineRule="auto"/>
        <w:ind w:left="5670" w:right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Центрального совета Общероссийской общественной организации содействия развитию педагогических кадров  </w:t>
      </w:r>
    </w:p>
    <w:p w14:paraId="6760B1EC" w14:textId="77777777" w:rsidR="00BA4050" w:rsidRDefault="002A7799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right="2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«Всероссийское педагогическое собрание»</w:t>
      </w:r>
    </w:p>
    <w:p w14:paraId="03968A46" w14:textId="2C975FAC" w:rsidR="00BA4050" w:rsidRDefault="00BF4C2C">
      <w:pPr>
        <w:ind w:right="2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A7799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A7799">
        <w:rPr>
          <w:rFonts w:ascii="Times New Roman" w:eastAsia="Times New Roman" w:hAnsi="Times New Roman" w:cs="Times New Roman"/>
          <w:b/>
          <w:sz w:val="28"/>
          <w:szCs w:val="28"/>
        </w:rPr>
        <w:t xml:space="preserve"> г., протокол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4143433F" w14:textId="77777777" w:rsidR="00BA4050" w:rsidRDefault="00BA4050">
      <w:pPr>
        <w:tabs>
          <w:tab w:val="left" w:pos="5580"/>
        </w:tabs>
        <w:spacing w:line="200" w:lineRule="auto"/>
        <w:rPr>
          <w:sz w:val="20"/>
          <w:szCs w:val="20"/>
        </w:rPr>
      </w:pPr>
    </w:p>
    <w:p w14:paraId="4C779AFB" w14:textId="77777777" w:rsidR="00BA4050" w:rsidRDefault="00BA4050">
      <w:pPr>
        <w:spacing w:line="200" w:lineRule="auto"/>
        <w:jc w:val="center"/>
        <w:rPr>
          <w:sz w:val="20"/>
          <w:szCs w:val="20"/>
        </w:rPr>
      </w:pPr>
    </w:p>
    <w:p w14:paraId="238179E2" w14:textId="77777777" w:rsidR="00BA4050" w:rsidRDefault="002A7799">
      <w:pPr>
        <w:tabs>
          <w:tab w:val="left" w:pos="2977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392D9FC1" w14:textId="77777777" w:rsidR="00BA4050" w:rsidRDefault="002A7799">
      <w:pPr>
        <w:tabs>
          <w:tab w:val="left" w:pos="2977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Всероссийском педагогическом конкурсе</w:t>
      </w:r>
    </w:p>
    <w:p w14:paraId="265681FC" w14:textId="5412900C" w:rsidR="00BA4050" w:rsidRDefault="002A7799">
      <w:pPr>
        <w:tabs>
          <w:tab w:val="left" w:pos="2977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«Мои инновации в образовании – 202</w:t>
      </w:r>
      <w:r w:rsidR="00BF4C2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FC57657" w14:textId="77777777" w:rsidR="00BA4050" w:rsidRDefault="00BA4050">
      <w:pPr>
        <w:tabs>
          <w:tab w:val="left" w:pos="29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9C09F" w14:textId="586EA7C7"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 и задачи Всероссийского педагогического конкурса «Мои инновации в образовании – 202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- Конкурс), порядок его организации, проведения, подведения итогов и награждения победителей.</w:t>
      </w:r>
    </w:p>
    <w:p w14:paraId="4F3F6582" w14:textId="77777777" w:rsidR="00BA4050" w:rsidRDefault="002A7799">
      <w:pPr>
        <w:pStyle w:val="1"/>
        <w:numPr>
          <w:ilvl w:val="0"/>
          <w:numId w:val="4"/>
        </w:numPr>
        <w:tabs>
          <w:tab w:val="left" w:pos="142"/>
          <w:tab w:val="left" w:pos="2977"/>
        </w:tabs>
        <w:spacing w:after="240" w:line="276" w:lineRule="auto"/>
        <w:ind w:firstLine="720"/>
        <w:jc w:val="both"/>
      </w:pPr>
      <w:r>
        <w:t>Общие положения</w:t>
      </w:r>
    </w:p>
    <w:p w14:paraId="4E260C95" w14:textId="282766B8"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2977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конкурса является Общероссийская общественная организация содействия развитию педагогических кадров «Всероссийское педагогическое собрание» (далее – ООО «ВПС») при поддержке 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Общественной палаты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Общественного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proofErr w:type="gramEnd"/>
      <w:r w:rsidRPr="00233FEA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АО «Издательство «Просвещение»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BDA099" w14:textId="77777777"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2977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является открытым и всероссийским.</w:t>
      </w:r>
    </w:p>
    <w:p w14:paraId="19C6D9B6" w14:textId="77777777"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требования к участникам Конкурса, к материалам и порядку их представления на конкурс, срокам проведения Конкурса. Положение действует до завершения конкурсных мероприятий, предусмотренных Организационным комитетом конкурса.</w:t>
      </w:r>
    </w:p>
    <w:p w14:paraId="7C9AE392" w14:textId="77777777"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с целью выявления педагогических инноваций на местах, их поддержки и публичного признания, формирования позитивного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отношения обучающихся и членов их семей, а также региональных органов власти и органов местного самоуправления, СМИ и общественного мнения в целом к полезным инновациям педагогов.</w:t>
      </w:r>
    </w:p>
    <w:p w14:paraId="5D194AAE" w14:textId="77777777"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 Конкурса:</w:t>
      </w:r>
    </w:p>
    <w:p w14:paraId="2E52CBC1" w14:textId="77777777"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распространение педагогических инноваций на местах и на территории России;</w:t>
      </w:r>
    </w:p>
    <w:p w14:paraId="395F7D16" w14:textId="77777777"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заинтересованного отношения педагогического сообщества, обучающихся и членов их семей к инновациям и методам их реализации; </w:t>
      </w:r>
    </w:p>
    <w:p w14:paraId="1F4E83E5" w14:textId="77777777"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поощрение инновационной деятельности в сфере образования авторов инноваций;</w:t>
      </w:r>
    </w:p>
    <w:p w14:paraId="2226A5EF" w14:textId="77777777"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формирования базы лучших инновационных разработок в современном российском образовании.</w:t>
      </w:r>
    </w:p>
    <w:p w14:paraId="3FB88F13" w14:textId="77777777" w:rsidR="00BA4050" w:rsidRPr="00233FEA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Организатор </w:t>
      </w:r>
      <w:r w:rsidRPr="00233FEA">
        <w:rPr>
          <w:rFonts w:ascii="Times New Roman" w:eastAsia="Times New Roman" w:hAnsi="Times New Roman" w:cs="Times New Roman"/>
          <w:i/>
          <w:sz w:val="28"/>
          <w:szCs w:val="28"/>
        </w:rPr>
        <w:t>конкурса</w:t>
      </w:r>
      <w:r w:rsidRPr="00233F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ООО «ВПС»:</w:t>
      </w:r>
    </w:p>
    <w:p w14:paraId="2655B029" w14:textId="77777777"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проведение конкурса; осуществляет сбор материалов участников и обеспечивает условия для проведения их экспертизы; </w:t>
      </w:r>
    </w:p>
    <w:p w14:paraId="4053C9B8" w14:textId="77777777"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проведение конкурсных испытаний и торжественной церемонии награждения победителей; </w:t>
      </w:r>
    </w:p>
    <w:p w14:paraId="696E73DA" w14:textId="77777777"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освещение мероприятий конкурса в средствах массовой информации; </w:t>
      </w:r>
    </w:p>
    <w:p w14:paraId="4D5F747F" w14:textId="77777777"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 базу данных участников конкурса и представленных ими на конкурс материалов.</w:t>
      </w:r>
    </w:p>
    <w:p w14:paraId="6205011B" w14:textId="5D6A7DCF" w:rsidR="00BA4050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(далее - Оргкомитет) осуществляет подготовку и проведение конкурса. Состав Оргкомитета утверждается Председателем ООО «ВПС. В состав Оргкомитета входит председатель, 2 заместителя председателя, ответственный секретарь и члены Оргкомитета. Работа Организационного комитета Конкурса осуществляется по адресу: 105005, г. Москва, ул. Радио, д.10А.</w:t>
      </w:r>
    </w:p>
    <w:p w14:paraId="750841E5" w14:textId="77777777" w:rsidR="00BA4050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Оргкомитет утверждает:</w:t>
      </w:r>
    </w:p>
    <w:p w14:paraId="58D4ED45" w14:textId="77777777"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порядок формирования и состав Конкурсной комиссии;</w:t>
      </w:r>
    </w:p>
    <w:p w14:paraId="7B9F4C4D" w14:textId="77777777"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работы конкурса;</w:t>
      </w:r>
    </w:p>
    <w:p w14:paraId="293F16D1" w14:textId="77777777"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итоги промежуточного этапа конкурса и список участников конкурса;</w:t>
      </w:r>
    </w:p>
    <w:p w14:paraId="745B18AE" w14:textId="77777777"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призов и порядок награждения победителей конкурса;</w:t>
      </w:r>
    </w:p>
    <w:p w14:paraId="65CEB35C" w14:textId="77777777"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 и принимает решения по вопросам, возникающим в процессе проведения конкурса, и не урегулированным настоящим Положением.</w:t>
      </w:r>
    </w:p>
    <w:p w14:paraId="45C3BCD8" w14:textId="77777777" w:rsidR="00BA4050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Оргкомитета конкурса считается правомочным, если на нем</w:t>
      </w:r>
    </w:p>
    <w:p w14:paraId="01307DF1" w14:textId="77777777" w:rsidR="00BA4050" w:rsidRDefault="002A779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присутствует не менее половины списочного состава Оргкомитета. Решение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14:paraId="3C5C475D" w14:textId="77777777" w:rsidR="00BA4050" w:rsidRDefault="002A7799">
      <w:pPr>
        <w:numPr>
          <w:ilvl w:val="1"/>
          <w:numId w:val="14"/>
        </w:numPr>
        <w:tabs>
          <w:tab w:val="left" w:pos="1620"/>
          <w:tab w:val="left" w:pos="3838"/>
          <w:tab w:val="left" w:pos="5637"/>
          <w:tab w:val="left" w:pos="6852"/>
          <w:tab w:val="left" w:pos="8562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информация, порядок оформления конкурсной</w:t>
      </w:r>
    </w:p>
    <w:p w14:paraId="3B2A9932" w14:textId="77777777" w:rsidR="00BA4050" w:rsidRDefault="002A7799" w:rsidP="00BF4C2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документации, результаты конкурса размещаются на официальном сайте Всероссийского педагогического собрания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www.sobrpedagog.ru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3F35F" w14:textId="77777777" w:rsidR="00BA4050" w:rsidRDefault="00BA40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DC660C" w14:textId="77777777"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Условия участия в конкурсе.</w:t>
      </w:r>
    </w:p>
    <w:p w14:paraId="73438870" w14:textId="77777777" w:rsidR="00BA4050" w:rsidRPr="00233FEA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3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конкурсе принимают участие педагогические работники общеобразовательных организаций различных видов и организаций начального профессионального образования, а также работники муниципальных органов управления образованием, исключая органы регионального уровня, </w:t>
      </w:r>
      <w:r w:rsidRPr="00233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православных школ, гимназий и лицеев, школ с этнокультурным компонентом. </w:t>
      </w:r>
    </w:p>
    <w:p w14:paraId="00D625BB" w14:textId="77777777" w:rsidR="00BA4050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необходимо подготовить материал по определенной организаторами Конкурса проблематике, отвечающий целям и задачам Конкурса.</w:t>
      </w:r>
    </w:p>
    <w:p w14:paraId="32721FEC" w14:textId="77777777" w:rsidR="00BA4050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работы на Конкурс не допускаются. Работы принимаются только за индивидуальным авторством: одна работа - один автор.</w:t>
      </w:r>
    </w:p>
    <w:p w14:paraId="5F3F61EC" w14:textId="77777777" w:rsidR="00BA4050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материалов на конкурс предусматривает согласие авторов работ на последующее сохранение представленного ими материала и публикацию в открытой печати и сети интернет.</w:t>
      </w:r>
    </w:p>
    <w:p w14:paraId="1D9C8120" w14:textId="77777777"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27774" w14:textId="77777777"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Организация конкурса.</w:t>
      </w:r>
    </w:p>
    <w:p w14:paraId="418410A2" w14:textId="694A1560"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Общероссийской общественной организацией содействия развитию педагогических кадров «Всероссийское педагогическое собрание»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 работ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номинациям Конкурса </w:t>
      </w:r>
      <w:r w:rsid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 w:rsidR="00291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мая</w:t>
      </w:r>
      <w:r w:rsidRP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BF4C2C" w:rsidRP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BF4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почту конкурса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7EF21E" w14:textId="0BD247B3"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7B10C6" w14:textId="77777777" w:rsidR="00BA4050" w:rsidRDefault="002A7799">
      <w:pPr>
        <w:pStyle w:val="1"/>
        <w:numPr>
          <w:ilvl w:val="1"/>
          <w:numId w:val="1"/>
        </w:numPr>
        <w:tabs>
          <w:tab w:val="left" w:pos="1589"/>
        </w:tabs>
        <w:spacing w:line="276" w:lineRule="auto"/>
        <w:ind w:firstLine="720"/>
        <w:jc w:val="both"/>
        <w:rPr>
          <w:b w:val="0"/>
        </w:rPr>
      </w:pPr>
      <w:r>
        <w:t>Конкурс проводится по следующим номинациям:</w:t>
      </w:r>
    </w:p>
    <w:p w14:paraId="7B3F41E9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выявлении и поддержке одаренных детей;</w:t>
      </w:r>
    </w:p>
    <w:p w14:paraId="44D07A82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 руководство;</w:t>
      </w:r>
    </w:p>
    <w:p w14:paraId="0CF8B89A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и сохранение культурного наследия;</w:t>
      </w:r>
    </w:p>
    <w:p w14:paraId="3CCEAA96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дошкольном образовании;</w:t>
      </w:r>
    </w:p>
    <w:p w14:paraId="5F7310A3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начальной школе;</w:t>
      </w:r>
    </w:p>
    <w:p w14:paraId="543166EC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математики и информатики;</w:t>
      </w:r>
    </w:p>
    <w:p w14:paraId="064643DB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общественно-научных предметов;</w:t>
      </w:r>
    </w:p>
    <w:p w14:paraId="50A5CD0C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естественно-научном образовании;</w:t>
      </w:r>
    </w:p>
    <w:p w14:paraId="03B830D0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Инновации в преподавании предметов эстетического цикла;</w:t>
      </w:r>
    </w:p>
    <w:p w14:paraId="4C353ACF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физкультуры и ОБЖ;</w:t>
      </w:r>
    </w:p>
    <w:p w14:paraId="311DE739" w14:textId="77777777"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инклюзивном образовании;</w:t>
      </w:r>
    </w:p>
    <w:p w14:paraId="633C4F3F" w14:textId="081BB605" w:rsidR="00BA4050" w:rsidRPr="00233FEA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общеобразовательных предметов в организациях СПО</w:t>
      </w:r>
    </w:p>
    <w:p w14:paraId="2343B63C" w14:textId="77777777" w:rsidR="00233FEA" w:rsidRDefault="00233FEA" w:rsidP="00233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rPr>
          <w:color w:val="000000"/>
        </w:rPr>
      </w:pPr>
      <w:r w:rsidRPr="00BF4C2C">
        <w:rPr>
          <w:color w:val="000000"/>
        </w:rPr>
        <w:t xml:space="preserve">  </w:t>
      </w:r>
    </w:p>
    <w:p w14:paraId="779BBB7C" w14:textId="0191F430" w:rsidR="00BA4050" w:rsidRDefault="00BF4C2C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Подведение итого по номинациям Конкурса будет проходить в период с 25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мая</w:t>
      </w:r>
      <w:r w:rsidR="002A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A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июня</w:t>
      </w:r>
      <w:r w:rsidR="002A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A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A7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7469CD" w14:textId="575188B0"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поданные в Организационный комитет Конкурса после даты и времени, указанной в п. 3.2, присланные по другому электронному адресу, присланные без приложения 1, в неверном формате не рассматриваются и к участию в конкурсе не допускаются.</w:t>
      </w:r>
    </w:p>
    <w:p w14:paraId="090BAABA" w14:textId="6DF5AB11"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присланные на конкурс работы становятся собственностью организаторов Конкурса с правом их издания и передачи другим заинтересованным учреждениям, организациям, лицам для их некоммерческого использования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Авторство сохраняется.</w:t>
      </w:r>
    </w:p>
    <w:p w14:paraId="49060C70" w14:textId="77777777"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7F850" w14:textId="77777777"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Порядок и оформление материалов конкурса.</w:t>
      </w:r>
    </w:p>
    <w:p w14:paraId="1A9DBD74" w14:textId="77777777" w:rsidR="00BA4050" w:rsidRDefault="002A77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представленные на Конкурс, должны включать в себя:</w:t>
      </w:r>
    </w:p>
    <w:p w14:paraId="3079BAF2" w14:textId="77777777" w:rsidR="00BA4050" w:rsidRDefault="002A7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участника (работа) по заданной теме;</w:t>
      </w:r>
    </w:p>
    <w:p w14:paraId="4905AB68" w14:textId="77777777" w:rsidR="00BA4050" w:rsidRDefault="002A7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на участие в Конкурсе (в формате Word) - Приложение 1, Приложение 1 в письме-заявке не архивировать);</w:t>
      </w:r>
    </w:p>
    <w:p w14:paraId="798D9848" w14:textId="77777777" w:rsidR="00BA4050" w:rsidRDefault="002A7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основному материалу в виде видео или графических файлов ходатайство организации, где были внедрены инновации (ходатайство в произвольной форме).</w:t>
      </w:r>
    </w:p>
    <w:p w14:paraId="48180AC0" w14:textId="77777777" w:rsidR="00BA4050" w:rsidRDefault="002A77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на Конкурс материалы должны соответствовать целям и задачам конкурса и отражать реальные результаты работы претендента. В ходатайстве дается обоснование самовыдвижения кандидата на участие в Конкурсе со стороны организации, где были внедрены инновации, с оценкой достигнутых результатов и их значения.</w:t>
      </w:r>
    </w:p>
    <w:p w14:paraId="5D6146AF" w14:textId="77777777" w:rsidR="00BA4050" w:rsidRDefault="002A77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 должны быть представлены в электронном виде и соответствовать требованиям положения.</w:t>
      </w:r>
    </w:p>
    <w:p w14:paraId="77E186BB" w14:textId="77777777" w:rsidR="00BA4050" w:rsidRDefault="00BA40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AA800" w14:textId="77777777" w:rsidR="00BA4050" w:rsidRDefault="002A7799">
      <w:pPr>
        <w:pStyle w:val="1"/>
        <w:numPr>
          <w:ilvl w:val="0"/>
          <w:numId w:val="4"/>
        </w:numPr>
        <w:tabs>
          <w:tab w:val="left" w:pos="1454"/>
        </w:tabs>
        <w:spacing w:line="276" w:lineRule="auto"/>
        <w:ind w:firstLine="720"/>
        <w:jc w:val="both"/>
      </w:pPr>
      <w:r>
        <w:t>Порядок работы Конкурсной комиссии и критерии определения победителей конкурса.</w:t>
      </w:r>
    </w:p>
    <w:p w14:paraId="280BC96A" w14:textId="5245E802"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экспертизы и оценки поступивших работ Оргкомитетом создается Конкурсная комиссия, которая состоит из председателя, заместителя председателя, ответственного секретаря и членов</w:t>
      </w:r>
      <w:r w:rsidR="00B97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3AB0EF" w14:textId="181CEBDF"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Конкурсной комиссии входят представители профил</w:t>
      </w:r>
      <w:r w:rsidR="00BF4C2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федеральных и региональных органов государственной власти, общественных объединений и представители научного сообщества.</w:t>
      </w:r>
    </w:p>
    <w:p w14:paraId="51A2C153" w14:textId="77777777"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присутствует не менее половины списочного состава.</w:t>
      </w:r>
    </w:p>
    <w:p w14:paraId="7772EDEE" w14:textId="77777777"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6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отдельном случае по решению Конкурсной комиссии работе может быть присвоено Гран-При.</w:t>
      </w:r>
    </w:p>
    <w:p w14:paraId="0F1EB9A0" w14:textId="77777777"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5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Конкурсной комиссии признаются правомочными в случае присутствия на них не менее 2/3 ее членов.</w:t>
      </w:r>
    </w:p>
    <w:p w14:paraId="28C3F3D6" w14:textId="77777777"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критерии оценки конкурсных работ:</w:t>
      </w:r>
    </w:p>
    <w:p w14:paraId="006E21E0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работы будут проверятся на плагиат, повторы и заимствования из других работ.</w:t>
      </w:r>
    </w:p>
    <w:p w14:paraId="1C164CA5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и актуальность работы;</w:t>
      </w:r>
    </w:p>
    <w:p w14:paraId="1E87073F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подход;</w:t>
      </w:r>
    </w:p>
    <w:p w14:paraId="3D2DCECC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содержательность и оригинальность идей и исполнения;</w:t>
      </w:r>
    </w:p>
    <w:p w14:paraId="21632E35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и детальность проработки проблемы (проекта);</w:t>
      </w:r>
    </w:p>
    <w:p w14:paraId="74F06AFC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ясность и логичность изложения;</w:t>
      </w:r>
    </w:p>
    <w:p w14:paraId="46454D8B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личного отношения участников к заданной теме;</w:t>
      </w:r>
    </w:p>
    <w:p w14:paraId="6BBC9B0B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0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прикладное значение результатов;</w:t>
      </w:r>
    </w:p>
    <w:p w14:paraId="3D94F520" w14:textId="77777777"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0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 работ требованиям, указанным в положении.</w:t>
      </w:r>
    </w:p>
    <w:p w14:paraId="168C977B" w14:textId="77777777" w:rsidR="00BA4050" w:rsidRDefault="00BA4050">
      <w:pPr>
        <w:pStyle w:val="1"/>
        <w:tabs>
          <w:tab w:val="left" w:pos="284"/>
        </w:tabs>
        <w:spacing w:line="276" w:lineRule="auto"/>
        <w:ind w:left="720"/>
        <w:jc w:val="right"/>
        <w:rPr>
          <w:b w:val="0"/>
        </w:rPr>
      </w:pPr>
    </w:p>
    <w:p w14:paraId="2A9C0EC5" w14:textId="77777777" w:rsidR="00BA4050" w:rsidRDefault="002A7799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firstLine="720"/>
        <w:jc w:val="both"/>
      </w:pPr>
      <w:r>
        <w:t>Подведение итогов Конкурса.</w:t>
      </w:r>
    </w:p>
    <w:p w14:paraId="3FEF612D" w14:textId="274EC3E9"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будут подведены </w:t>
      </w:r>
      <w:r w:rsidRPr="0029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позднее 5 </w:t>
      </w:r>
      <w:r w:rsidR="00B97919" w:rsidRPr="0029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июня</w:t>
      </w:r>
      <w:r w:rsidRPr="0029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B97919" w:rsidRPr="0029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29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D6FCB5F" w14:textId="77777777"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Конкурса отражаются в Протоколах заседания Конкурсной комиссии, подписанных всеми членами конкурсной комиссии и утверждаются председателем Общероссийской общественной организации содействия развитию педагогических кадров «Всероссийское педагогическое собрание».</w:t>
      </w:r>
    </w:p>
    <w:p w14:paraId="24D9D50E" w14:textId="5F34A5A5"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Конкурса награждаются дипломами с указанием соответствующего призового места и призами, а участники сертификатами.</w:t>
      </w:r>
    </w:p>
    <w:p w14:paraId="53CF2FE2" w14:textId="77777777"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конкурса предоставляет возможность заинтересованным организациям учреждать специальные номинации.</w:t>
      </w:r>
    </w:p>
    <w:p w14:paraId="4E6CDAFA" w14:textId="7DFF4290"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7"/>
          <w:tab w:val="left" w:pos="2124"/>
          <w:tab w:val="left" w:pos="3934"/>
          <w:tab w:val="left" w:pos="6175"/>
          <w:tab w:val="left" w:pos="8333"/>
          <w:tab w:val="left" w:pos="987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конкурса будут опубликованы на сайте Общероссийской общественной организации содействия развитию педагогических кадров «Всероссийское педагогическое собрание»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www.sobrpedagog.ru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B979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июне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B979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119758C" w14:textId="77777777" w:rsidR="00BA4050" w:rsidRDefault="002A7799">
      <w:pPr>
        <w:pStyle w:val="1"/>
        <w:numPr>
          <w:ilvl w:val="0"/>
          <w:numId w:val="4"/>
        </w:numPr>
        <w:tabs>
          <w:tab w:val="left" w:pos="142"/>
        </w:tabs>
        <w:spacing w:line="276" w:lineRule="auto"/>
        <w:ind w:firstLine="720"/>
        <w:jc w:val="both"/>
      </w:pPr>
      <w:r>
        <w:t>Финансирование конкурса.</w:t>
      </w:r>
    </w:p>
    <w:p w14:paraId="08BF55B4" w14:textId="77777777"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  <w:tab w:val="left" w:pos="2828"/>
          <w:tab w:val="left" w:pos="4320"/>
          <w:tab w:val="left" w:pos="4689"/>
          <w:tab w:val="left" w:pos="6575"/>
          <w:tab w:val="left" w:pos="6972"/>
          <w:tab w:val="left" w:pos="879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7.1.Расходы, связанные с организацией и проведением Конкурса, осуществляются за счет средств Общероссийской общественной организации содействия развитию педагогических кадров «Всероссийское педагогическое собрание», а также привлеченных средств спонсоров и информационных партнеров.</w:t>
      </w:r>
    </w:p>
    <w:p w14:paraId="2F4785B3" w14:textId="77777777"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  <w:tab w:val="left" w:pos="2828"/>
          <w:tab w:val="left" w:pos="4320"/>
          <w:tab w:val="left" w:pos="4689"/>
          <w:tab w:val="left" w:pos="6575"/>
          <w:tab w:val="left" w:pos="6972"/>
          <w:tab w:val="left" w:pos="879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E0FD6A" w14:textId="77777777"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lastRenderedPageBreak/>
        <w:t>Контактная информация.</w:t>
      </w:r>
    </w:p>
    <w:p w14:paraId="0366C01A" w14:textId="61571192"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общественная организация содействия развитию педагогических кадров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«Всероссийское педагогическое собрание»: 105005, г. Москва, ул. Радио, д.10А.</w:t>
      </w:r>
    </w:p>
    <w:p w14:paraId="17E44AD6" w14:textId="77777777"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17BFB9" w14:textId="77777777"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сайт: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www.sobrpedagog.ru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BA4050">
      <w:footerReference w:type="default" r:id="rId12"/>
      <w:pgSz w:w="11907" w:h="16860"/>
      <w:pgMar w:top="1200" w:right="620" w:bottom="1200" w:left="1200" w:header="0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E295" w14:textId="77777777" w:rsidR="00401BB4" w:rsidRDefault="00401BB4">
      <w:r>
        <w:separator/>
      </w:r>
    </w:p>
  </w:endnote>
  <w:endnote w:type="continuationSeparator" w:id="0">
    <w:p w14:paraId="7F714885" w14:textId="77777777" w:rsidR="00401BB4" w:rsidRDefault="004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92ED" w14:textId="77777777" w:rsidR="00BA4050" w:rsidRDefault="002A7799">
    <w:pPr>
      <w:spacing w:line="200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55C05C8" wp14:editId="1656B58E">
              <wp:simplePos x="0" y="0"/>
              <wp:positionH relativeFrom="column">
                <wp:posOffset>3111500</wp:posOffset>
              </wp:positionH>
              <wp:positionV relativeFrom="paragraph">
                <wp:posOffset>10121900</wp:posOffset>
              </wp:positionV>
              <wp:extent cx="140970" cy="18478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414DF" w14:textId="77777777" w:rsidR="00BA4050" w:rsidRDefault="002A7799">
                          <w:pPr>
                            <w:spacing w:line="245" w:lineRule="auto"/>
                            <w:ind w:left="40" w:firstLine="8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C05C8" id="Прямоугольник 1" o:spid="_x0000_s1032" style="position:absolute;margin-left:245pt;margin-top:797pt;width:11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" filled="f" stroked="f">
              <v:textbox inset="0,0,0,0">
                <w:txbxContent>
                  <w:p w14:paraId="42A414DF" w14:textId="77777777" w:rsidR="00BA4050" w:rsidRDefault="002A7799">
                    <w:pPr>
                      <w:spacing w:line="245" w:lineRule="auto"/>
                      <w:ind w:left="40" w:firstLine="80"/>
                      <w:textDirection w:val="btLr"/>
                    </w:pPr>
                    <w:r>
                      <w:rPr>
                        <w:color w:val="000000"/>
                      </w:rPr>
                      <w:t xml:space="preserve"> PAGE 7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88DD" w14:textId="77777777" w:rsidR="00401BB4" w:rsidRDefault="00401BB4">
      <w:r>
        <w:separator/>
      </w:r>
    </w:p>
  </w:footnote>
  <w:footnote w:type="continuationSeparator" w:id="0">
    <w:p w14:paraId="5CADE0AD" w14:textId="77777777" w:rsidR="00401BB4" w:rsidRDefault="0040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6E45"/>
    <w:multiLevelType w:val="multilevel"/>
    <w:tmpl w:val="3D40332C"/>
    <w:lvl w:ilvl="0">
      <w:start w:val="6"/>
      <w:numFmt w:val="decimal"/>
      <w:lvlText w:val="%1"/>
      <w:lvlJc w:val="left"/>
      <w:pPr>
        <w:ind w:left="0" w:hanging="487"/>
      </w:pPr>
    </w:lvl>
    <w:lvl w:ilvl="1">
      <w:start w:val="1"/>
      <w:numFmt w:val="decimal"/>
      <w:lvlText w:val="%1.%2."/>
      <w:lvlJc w:val="left"/>
      <w:pPr>
        <w:ind w:left="0" w:hanging="48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3474C3E"/>
    <w:multiLevelType w:val="multilevel"/>
    <w:tmpl w:val="6896B5BA"/>
    <w:lvl w:ilvl="0">
      <w:start w:val="1"/>
      <w:numFmt w:val="upperRoman"/>
      <w:lvlText w:val="%1."/>
      <w:lvlJc w:val="left"/>
      <w:pPr>
        <w:ind w:left="0" w:hanging="25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21DB15B5"/>
    <w:multiLevelType w:val="multilevel"/>
    <w:tmpl w:val="D848E11A"/>
    <w:lvl w:ilvl="0">
      <w:start w:val="2"/>
      <w:numFmt w:val="decimal"/>
      <w:lvlText w:val="%1"/>
      <w:lvlJc w:val="left"/>
      <w:pPr>
        <w:ind w:left="0" w:hanging="612"/>
      </w:pPr>
    </w:lvl>
    <w:lvl w:ilvl="1">
      <w:start w:val="1"/>
      <w:numFmt w:val="decimal"/>
      <w:lvlText w:val="%1.%2."/>
      <w:lvlJc w:val="left"/>
      <w:pPr>
        <w:ind w:left="0" w:hanging="61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5321C39"/>
    <w:multiLevelType w:val="multilevel"/>
    <w:tmpl w:val="EE5AB604"/>
    <w:lvl w:ilvl="0">
      <w:start w:val="1"/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623711"/>
    <w:multiLevelType w:val="multilevel"/>
    <w:tmpl w:val="68D64526"/>
    <w:lvl w:ilvl="0">
      <w:start w:val="8"/>
      <w:numFmt w:val="decimal"/>
      <w:lvlText w:val="%1"/>
      <w:lvlJc w:val="left"/>
      <w:pPr>
        <w:ind w:left="0" w:hanging="826"/>
      </w:pPr>
    </w:lvl>
    <w:lvl w:ilvl="1">
      <w:start w:val="1"/>
      <w:numFmt w:val="decimal"/>
      <w:lvlText w:val="%1.%2."/>
      <w:lvlJc w:val="left"/>
      <w:pPr>
        <w:ind w:left="0" w:hanging="826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952797C"/>
    <w:multiLevelType w:val="multilevel"/>
    <w:tmpl w:val="A028B1C6"/>
    <w:lvl w:ilvl="0">
      <w:start w:val="3"/>
      <w:numFmt w:val="decimal"/>
      <w:lvlText w:val="%1"/>
      <w:lvlJc w:val="left"/>
      <w:pPr>
        <w:ind w:left="0" w:hanging="768"/>
      </w:pPr>
    </w:lvl>
    <w:lvl w:ilvl="1">
      <w:start w:val="1"/>
      <w:numFmt w:val="decimal"/>
      <w:lvlText w:val="%1.%2."/>
      <w:lvlJc w:val="left"/>
      <w:pPr>
        <w:ind w:left="0" w:hanging="76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30637181"/>
    <w:multiLevelType w:val="multilevel"/>
    <w:tmpl w:val="064E32D2"/>
    <w:lvl w:ilvl="0">
      <w:start w:val="1"/>
      <w:numFmt w:val="decimal"/>
      <w:lvlText w:val="%1"/>
      <w:lvlJc w:val="left"/>
      <w:pPr>
        <w:ind w:left="4313" w:hanging="768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76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31C50026"/>
    <w:multiLevelType w:val="multilevel"/>
    <w:tmpl w:val="AA2839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4339FA"/>
    <w:multiLevelType w:val="multilevel"/>
    <w:tmpl w:val="C6F665AE"/>
    <w:lvl w:ilvl="0">
      <w:start w:val="5"/>
      <w:numFmt w:val="decimal"/>
      <w:lvlText w:val="%1"/>
      <w:lvlJc w:val="left"/>
      <w:pPr>
        <w:ind w:left="0" w:hanging="641"/>
      </w:pPr>
    </w:lvl>
    <w:lvl w:ilvl="1">
      <w:start w:val="1"/>
      <w:numFmt w:val="decimal"/>
      <w:lvlText w:val="%1.%2."/>
      <w:lvlJc w:val="left"/>
      <w:pPr>
        <w:ind w:left="0" w:hanging="64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37CD7BC6"/>
    <w:multiLevelType w:val="multilevel"/>
    <w:tmpl w:val="67ACB26A"/>
    <w:lvl w:ilvl="0">
      <w:start w:val="1"/>
      <w:numFmt w:val="decimal"/>
      <w:lvlText w:val="%1"/>
      <w:lvlJc w:val="left"/>
      <w:pPr>
        <w:ind w:left="0" w:hanging="720"/>
      </w:pPr>
    </w:lvl>
    <w:lvl w:ilvl="1">
      <w:start w:val="6"/>
      <w:numFmt w:val="decimal"/>
      <w:lvlText w:val="%1.%2."/>
      <w:lvlJc w:val="left"/>
      <w:pPr>
        <w:ind w:left="0" w:hanging="720"/>
      </w:pPr>
      <w:rPr>
        <w:rFonts w:ascii="Times New Roman" w:eastAsia="Times New Roman" w:hAnsi="Times New Roman" w:cs="Times New Roman"/>
        <w:i w:val="0"/>
        <w:iCs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51B12868"/>
    <w:multiLevelType w:val="multilevel"/>
    <w:tmpl w:val="B05C677A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571F16BA"/>
    <w:multiLevelType w:val="multilevel"/>
    <w:tmpl w:val="4628CDE2"/>
    <w:lvl w:ilvl="0">
      <w:start w:val="1"/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DA362D"/>
    <w:multiLevelType w:val="multilevel"/>
    <w:tmpl w:val="3564C494"/>
    <w:lvl w:ilvl="0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623C6412"/>
    <w:multiLevelType w:val="multilevel"/>
    <w:tmpl w:val="B72ECE4C"/>
    <w:lvl w:ilvl="0">
      <w:start w:val="4"/>
      <w:numFmt w:val="decimal"/>
      <w:lvlText w:val="%1"/>
      <w:lvlJc w:val="left"/>
      <w:pPr>
        <w:ind w:left="0" w:hanging="1124"/>
      </w:pPr>
    </w:lvl>
    <w:lvl w:ilvl="1">
      <w:start w:val="1"/>
      <w:numFmt w:val="decimal"/>
      <w:lvlText w:val="%1.%2."/>
      <w:lvlJc w:val="left"/>
      <w:pPr>
        <w:ind w:left="0" w:hanging="1124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6307442C"/>
    <w:multiLevelType w:val="multilevel"/>
    <w:tmpl w:val="367A3E1E"/>
    <w:lvl w:ilvl="0">
      <w:start w:val="1"/>
      <w:numFmt w:val="bullet"/>
      <w:lvlText w:val="●"/>
      <w:lvlJc w:val="left"/>
      <w:pPr>
        <w:ind w:left="16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1F0072"/>
    <w:multiLevelType w:val="multilevel"/>
    <w:tmpl w:val="8B828756"/>
    <w:lvl w:ilvl="0">
      <w:start w:val="1"/>
      <w:numFmt w:val="bullet"/>
      <w:lvlText w:val="●"/>
      <w:lvlJc w:val="left"/>
      <w:pPr>
        <w:ind w:left="0" w:hanging="41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79B74038"/>
    <w:multiLevelType w:val="multilevel"/>
    <w:tmpl w:val="D730F1F4"/>
    <w:lvl w:ilvl="0">
      <w:start w:val="1"/>
      <w:numFmt w:val="bullet"/>
      <w:lvlText w:val="●"/>
      <w:lvlJc w:val="left"/>
      <w:pPr>
        <w:ind w:left="0" w:hanging="41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897974822">
    <w:abstractNumId w:val="5"/>
  </w:num>
  <w:num w:numId="2" w16cid:durableId="1241674335">
    <w:abstractNumId w:val="10"/>
  </w:num>
  <w:num w:numId="3" w16cid:durableId="1268539627">
    <w:abstractNumId w:val="2"/>
  </w:num>
  <w:num w:numId="4" w16cid:durableId="1907836685">
    <w:abstractNumId w:val="1"/>
  </w:num>
  <w:num w:numId="5" w16cid:durableId="244345820">
    <w:abstractNumId w:val="4"/>
  </w:num>
  <w:num w:numId="6" w16cid:durableId="489754090">
    <w:abstractNumId w:val="0"/>
  </w:num>
  <w:num w:numId="7" w16cid:durableId="316687219">
    <w:abstractNumId w:val="8"/>
  </w:num>
  <w:num w:numId="8" w16cid:durableId="586615898">
    <w:abstractNumId w:val="3"/>
  </w:num>
  <w:num w:numId="9" w16cid:durableId="977802852">
    <w:abstractNumId w:val="6"/>
  </w:num>
  <w:num w:numId="10" w16cid:durableId="775712494">
    <w:abstractNumId w:val="12"/>
  </w:num>
  <w:num w:numId="11" w16cid:durableId="1914507572">
    <w:abstractNumId w:val="16"/>
  </w:num>
  <w:num w:numId="12" w16cid:durableId="337000825">
    <w:abstractNumId w:val="13"/>
  </w:num>
  <w:num w:numId="13" w16cid:durableId="152331983">
    <w:abstractNumId w:val="15"/>
  </w:num>
  <w:num w:numId="14" w16cid:durableId="217252934">
    <w:abstractNumId w:val="9"/>
  </w:num>
  <w:num w:numId="15" w16cid:durableId="111025165">
    <w:abstractNumId w:val="14"/>
  </w:num>
  <w:num w:numId="16" w16cid:durableId="492454269">
    <w:abstractNumId w:val="7"/>
  </w:num>
  <w:num w:numId="17" w16cid:durableId="1231237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50"/>
    <w:rsid w:val="00233FEA"/>
    <w:rsid w:val="0029178B"/>
    <w:rsid w:val="002A7799"/>
    <w:rsid w:val="00401BB4"/>
    <w:rsid w:val="004815EA"/>
    <w:rsid w:val="00B97919"/>
    <w:rsid w:val="00BA4050"/>
    <w:rsid w:val="00BA458E"/>
    <w:rsid w:val="00BF4C2C"/>
    <w:rsid w:val="00D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B169"/>
  <w15:docId w15:val="{E1183E4E-AFF2-4CC5-A88A-0F5AE29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rpedago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brpedago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novation-vp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ovation-vp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fcmpo</dc:creator>
  <cp:lastModifiedBy>Михаил Иванов</cp:lastModifiedBy>
  <cp:revision>4</cp:revision>
  <dcterms:created xsi:type="dcterms:W3CDTF">2025-02-09T20:40:00Z</dcterms:created>
  <dcterms:modified xsi:type="dcterms:W3CDTF">2025-02-09T20:48:00Z</dcterms:modified>
</cp:coreProperties>
</file>